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80758" w14:textId="77777777" w:rsidR="004932C0" w:rsidRDefault="004932C0" w:rsidP="00F52898">
      <w:pPr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1C2024"/>
          <w:kern w:val="36"/>
          <w:sz w:val="48"/>
          <w:szCs w:val="48"/>
          <w:lang w:eastAsia="it-IT"/>
        </w:rPr>
      </w:pPr>
      <w:proofErr w:type="spellStart"/>
      <w:r>
        <w:rPr>
          <w:rFonts w:ascii="Helvetica" w:eastAsia="Times New Roman" w:hAnsi="Helvetica" w:cs="Helvetica"/>
          <w:b/>
          <w:bCs/>
          <w:color w:val="1C2024"/>
          <w:kern w:val="36"/>
          <w:sz w:val="48"/>
          <w:szCs w:val="48"/>
          <w:lang w:eastAsia="it-IT"/>
        </w:rPr>
        <w:t>Com</w:t>
      </w:r>
      <w:proofErr w:type="spellEnd"/>
      <w:r>
        <w:rPr>
          <w:rFonts w:ascii="Helvetica" w:eastAsia="Times New Roman" w:hAnsi="Helvetica" w:cs="Helvetica"/>
          <w:b/>
          <w:bCs/>
          <w:color w:val="1C2024"/>
          <w:kern w:val="36"/>
          <w:sz w:val="48"/>
          <w:szCs w:val="48"/>
          <w:lang w:eastAsia="it-IT"/>
        </w:rPr>
        <w:t>. n. 206</w:t>
      </w:r>
    </w:p>
    <w:p w14:paraId="69BF2F0B" w14:textId="77777777" w:rsidR="004932C0" w:rsidRDefault="004932C0" w:rsidP="00F52898">
      <w:pPr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1C2024"/>
          <w:kern w:val="36"/>
          <w:sz w:val="48"/>
          <w:szCs w:val="48"/>
          <w:lang w:eastAsia="it-IT"/>
        </w:rPr>
      </w:pPr>
    </w:p>
    <w:p w14:paraId="44F44F86" w14:textId="745E891E" w:rsidR="00F52898" w:rsidRPr="00F52898" w:rsidRDefault="00F52898" w:rsidP="00F52898">
      <w:pPr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1C2024"/>
          <w:kern w:val="36"/>
          <w:sz w:val="48"/>
          <w:szCs w:val="48"/>
          <w:lang w:eastAsia="it-IT"/>
        </w:rPr>
      </w:pPr>
      <w:bookmarkStart w:id="0" w:name="_GoBack"/>
      <w:bookmarkEnd w:id="0"/>
      <w:r w:rsidRPr="00F52898">
        <w:rPr>
          <w:rFonts w:ascii="Helvetica" w:eastAsia="Times New Roman" w:hAnsi="Helvetica" w:cs="Helvetica"/>
          <w:b/>
          <w:bCs/>
          <w:color w:val="1C2024"/>
          <w:kern w:val="36"/>
          <w:sz w:val="48"/>
          <w:szCs w:val="48"/>
          <w:lang w:eastAsia="it-IT"/>
        </w:rPr>
        <w:t>Bando del Distretto di Fidenza per l’acquisto di tablet, Pc portatili o strumenti di connettività</w:t>
      </w:r>
    </w:p>
    <w:p w14:paraId="6F161A3F" w14:textId="020D1EC8" w:rsidR="00084A73" w:rsidRDefault="00F52898" w:rsidP="006817EF">
      <w:pPr>
        <w:jc w:val="both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Il Distretto di Fidenza ha aderito infatti al “</w:t>
      </w:r>
      <w:r w:rsidRPr="00F52898">
        <w:rPr>
          <w:rFonts w:ascii="Helvetica" w:hAnsi="Helvetica" w:cs="Helvetica"/>
          <w:i/>
          <w:iCs/>
          <w:color w:val="1C2024"/>
          <w:spacing w:val="3"/>
          <w:sz w:val="27"/>
          <w:szCs w:val="27"/>
        </w:rPr>
        <w:t>Progetto per il contrasto del divario digitale nell’accesso alle opportunità educative e formative. Interventi per la continuità didattica a seguito delle misure per il contenimento del contagio COVID-19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>”, che prevede finanziamenti per l’acquisto di dispositivi informatici per i giovani studenti che abbiano bisogno di dotarsi di computer portatili, tablet o dispositivi di connessione per la propria attività scolastica.</w:t>
      </w:r>
    </w:p>
    <w:p w14:paraId="7B98AA83" w14:textId="77777777" w:rsidR="00F52898" w:rsidRDefault="00F52898" w:rsidP="006817EF">
      <w:pPr>
        <w:jc w:val="both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I contributi in questione sono riservati gli studenti delle scuole statali e paritarie del primo e secondo ciclo (scuole primarie e secondarie di I e II grado) che non dispongano di tali strumentazioni o che vogliano aggiornarle. </w:t>
      </w:r>
    </w:p>
    <w:p w14:paraId="3778FCB5" w14:textId="4C628BC4" w:rsidR="00F52898" w:rsidRDefault="00F52898" w:rsidP="006817EF">
      <w:pPr>
        <w:jc w:val="both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Per loro la Regione Emilia-Romagna, insieme all’Editore Zanichelli, ha infatti destinato sul nostro distretto un totale di 106.855 euro.</w:t>
      </w:r>
    </w:p>
    <w:p w14:paraId="794791B2" w14:textId="351E48EC" w:rsidR="00F52898" w:rsidRDefault="00F52898" w:rsidP="006817EF">
      <w:pPr>
        <w:pStyle w:val="NormaleWeb"/>
        <w:spacing w:before="0" w:beforeAutospacing="0"/>
        <w:jc w:val="both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Si potranno acquistare dotazioni informatiche con questi requisiti minimi:</w:t>
      </w:r>
    </w:p>
    <w:p w14:paraId="49AD4317" w14:textId="77777777" w:rsidR="00F52898" w:rsidRDefault="00F52898" w:rsidP="006817EF">
      <w:pPr>
        <w:pStyle w:val="NormaleWeb"/>
        <w:spacing w:before="0" w:beforeAutospacing="0"/>
        <w:jc w:val="both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1) Tablet: display minimo 10 pollici, 3 giga </w:t>
      </w:r>
      <w:proofErr w:type="spellStart"/>
      <w:r>
        <w:rPr>
          <w:rFonts w:ascii="Helvetica" w:hAnsi="Helvetica" w:cs="Helvetica"/>
          <w:color w:val="1C2024"/>
          <w:spacing w:val="3"/>
          <w:sz w:val="27"/>
          <w:szCs w:val="27"/>
        </w:rPr>
        <w:t>ram</w:t>
      </w:r>
      <w:proofErr w:type="spellEnd"/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, 32 giga rom, </w:t>
      </w:r>
      <w:proofErr w:type="spellStart"/>
      <w:r>
        <w:rPr>
          <w:rFonts w:ascii="Helvetica" w:hAnsi="Helvetica" w:cs="Helvetica"/>
          <w:color w:val="1C2024"/>
          <w:spacing w:val="3"/>
          <w:sz w:val="27"/>
          <w:szCs w:val="27"/>
        </w:rPr>
        <w:t>wifi</w:t>
      </w:r>
      <w:proofErr w:type="spellEnd"/>
      <w:r>
        <w:rPr>
          <w:rFonts w:ascii="Helvetica" w:hAnsi="Helvetica" w:cs="Helvetica"/>
          <w:color w:val="1C2024"/>
          <w:spacing w:val="3"/>
          <w:sz w:val="27"/>
          <w:szCs w:val="27"/>
        </w:rPr>
        <w:t>, Bluetooth, tastiera, webcam e cuffie auricolari con microfono</w:t>
      </w:r>
    </w:p>
    <w:p w14:paraId="16F3A9A4" w14:textId="77777777" w:rsidR="00F52898" w:rsidRDefault="00F52898" w:rsidP="006817EF">
      <w:pPr>
        <w:pStyle w:val="NormaleWeb"/>
        <w:spacing w:before="0" w:beforeAutospacing="0"/>
        <w:jc w:val="both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2) PC portatili: display minimo 13 pollici, 8 giga </w:t>
      </w:r>
      <w:proofErr w:type="spellStart"/>
      <w:r>
        <w:rPr>
          <w:rFonts w:ascii="Helvetica" w:hAnsi="Helvetica" w:cs="Helvetica"/>
          <w:color w:val="1C2024"/>
          <w:spacing w:val="3"/>
          <w:sz w:val="27"/>
          <w:szCs w:val="27"/>
        </w:rPr>
        <w:t>ram</w:t>
      </w:r>
      <w:proofErr w:type="spellEnd"/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1C2024"/>
          <w:spacing w:val="3"/>
          <w:sz w:val="27"/>
          <w:szCs w:val="27"/>
        </w:rPr>
        <w:t>hd</w:t>
      </w:r>
      <w:proofErr w:type="spellEnd"/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1C2024"/>
          <w:spacing w:val="3"/>
          <w:sz w:val="27"/>
          <w:szCs w:val="27"/>
        </w:rPr>
        <w:t>ssd</w:t>
      </w:r>
      <w:proofErr w:type="spellEnd"/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256 giga, </w:t>
      </w:r>
      <w:proofErr w:type="spellStart"/>
      <w:r>
        <w:rPr>
          <w:rFonts w:ascii="Helvetica" w:hAnsi="Helvetica" w:cs="Helvetica"/>
          <w:color w:val="1C2024"/>
          <w:spacing w:val="3"/>
          <w:sz w:val="27"/>
          <w:szCs w:val="27"/>
        </w:rPr>
        <w:t>wifi</w:t>
      </w:r>
      <w:proofErr w:type="spellEnd"/>
      <w:r>
        <w:rPr>
          <w:rFonts w:ascii="Helvetica" w:hAnsi="Helvetica" w:cs="Helvetica"/>
          <w:color w:val="1C2024"/>
          <w:spacing w:val="3"/>
          <w:sz w:val="27"/>
          <w:szCs w:val="27"/>
        </w:rPr>
        <w:t>, Bluetooth, tastiera, webcam e cuffie auricolari con microfono;</w:t>
      </w:r>
    </w:p>
    <w:p w14:paraId="1CBFBBB7" w14:textId="77777777" w:rsidR="00F52898" w:rsidRDefault="00F52898" w:rsidP="006817EF">
      <w:pPr>
        <w:pStyle w:val="NormaleWeb"/>
        <w:spacing w:before="0" w:beforeAutospacing="0"/>
        <w:jc w:val="both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3) Strumenti di connettività: router o saponetta 4 G (l’acquisto della SIM dati da un gestore telefonico sarà a carico dell’utente).</w:t>
      </w:r>
    </w:p>
    <w:p w14:paraId="02912BBC" w14:textId="77777777" w:rsidR="00F52898" w:rsidRDefault="00F52898" w:rsidP="006817EF">
      <w:pPr>
        <w:pStyle w:val="NormaleWeb"/>
        <w:spacing w:before="0" w:beforeAutospacing="0"/>
        <w:jc w:val="both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Style w:val="Enfasigrassetto"/>
          <w:rFonts w:ascii="Helvetica" w:hAnsi="Helvetica" w:cs="Helvetica"/>
          <w:color w:val="1C2024"/>
          <w:spacing w:val="3"/>
          <w:sz w:val="27"/>
          <w:szCs w:val="27"/>
        </w:rPr>
        <w:t>E’ bene sottolineare che non è ammessa l’acquisizione di cellulari di ogni tipo e di pc fissi non portatili.</w:t>
      </w:r>
    </w:p>
    <w:p w14:paraId="58036A0E" w14:textId="5B00B42E" w:rsidR="00F52898" w:rsidRDefault="00F52898" w:rsidP="006817EF">
      <w:pPr>
        <w:jc w:val="both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Per partecipare all’iniziativa i nuclei familiari residenti nel Distretto di Fidenza (</w:t>
      </w:r>
      <w:r w:rsidRPr="00F52898">
        <w:rPr>
          <w:rFonts w:ascii="Helvetica" w:hAnsi="Helvetica" w:cs="Helvetica"/>
          <w:i/>
          <w:iCs/>
          <w:color w:val="1C2024"/>
          <w:spacing w:val="3"/>
          <w:sz w:val="27"/>
          <w:szCs w:val="27"/>
        </w:rPr>
        <w:t>Comuni di Fidenza, Salsomaggiore, Noceto, San Secondo Parmense, Fontanellato, Roccabianca, Polesine</w:t>
      </w:r>
      <w:r w:rsidR="006817EF">
        <w:rPr>
          <w:rFonts w:ascii="Helvetica" w:hAnsi="Helvetica" w:cs="Helvetica"/>
          <w:i/>
          <w:iCs/>
          <w:color w:val="1C2024"/>
          <w:spacing w:val="3"/>
          <w:sz w:val="27"/>
          <w:szCs w:val="27"/>
        </w:rPr>
        <w:t xml:space="preserve"> </w:t>
      </w:r>
      <w:r w:rsidRPr="00F52898">
        <w:rPr>
          <w:rFonts w:ascii="Helvetica" w:hAnsi="Helvetica" w:cs="Helvetica"/>
          <w:i/>
          <w:iCs/>
          <w:color w:val="1C2024"/>
          <w:spacing w:val="3"/>
          <w:sz w:val="27"/>
          <w:szCs w:val="27"/>
        </w:rPr>
        <w:t>Zibello, Busseto, Soragna, Sissa-Trecasali, Fontevivo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) devono essere in possesso di una attestazione </w:t>
      </w:r>
      <w:r w:rsidRPr="006817EF">
        <w:rPr>
          <w:rFonts w:ascii="Helvetica" w:hAnsi="Helvetica" w:cs="Helvetica"/>
          <w:b/>
          <w:bCs/>
          <w:color w:val="1C2024"/>
          <w:spacing w:val="3"/>
          <w:sz w:val="27"/>
          <w:szCs w:val="27"/>
        </w:rPr>
        <w:t>ISEE 2020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, o in mancanza l‘attestazione </w:t>
      </w:r>
      <w:r w:rsidRPr="006817EF">
        <w:rPr>
          <w:rFonts w:ascii="Helvetica" w:hAnsi="Helvetica" w:cs="Helvetica"/>
          <w:b/>
          <w:bCs/>
          <w:color w:val="1C2024"/>
          <w:spacing w:val="3"/>
          <w:sz w:val="27"/>
          <w:szCs w:val="27"/>
        </w:rPr>
        <w:t>ISEE 2019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, non superiore a </w:t>
      </w:r>
      <w:r w:rsidRPr="006817EF">
        <w:rPr>
          <w:rFonts w:ascii="Helvetica" w:hAnsi="Helvetica" w:cs="Helvetica"/>
          <w:b/>
          <w:bCs/>
          <w:color w:val="1C2024"/>
          <w:spacing w:val="3"/>
          <w:sz w:val="27"/>
          <w:szCs w:val="27"/>
        </w:rPr>
        <w:t>€ 15.748,78.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Nel caso di più studenti presenti nel nucleo famigliare, ogni nucleo potrà presentare domanda per </w:t>
      </w:r>
      <w:r>
        <w:rPr>
          <w:rStyle w:val="Enfasigrassetto"/>
          <w:rFonts w:ascii="Helvetica" w:hAnsi="Helvetica" w:cs="Helvetica"/>
          <w:color w:val="1C2024"/>
          <w:spacing w:val="3"/>
          <w:sz w:val="27"/>
          <w:szCs w:val="27"/>
        </w:rPr>
        <w:t>un solo minore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> appartenente allo stesso.</w:t>
      </w:r>
    </w:p>
    <w:p w14:paraId="7A573DDC" w14:textId="141C24A6" w:rsidR="00F52898" w:rsidRPr="00F52898" w:rsidRDefault="00F52898" w:rsidP="006817EF">
      <w:pPr>
        <w:jc w:val="both"/>
        <w:rPr>
          <w:rFonts w:ascii="Helvetica" w:hAnsi="Helvetica" w:cs="Helvetica"/>
          <w:color w:val="1C2024"/>
          <w:spacing w:val="3"/>
          <w:sz w:val="27"/>
          <w:szCs w:val="27"/>
        </w:rPr>
      </w:pPr>
      <w:r w:rsidRPr="00F52898">
        <w:rPr>
          <w:rFonts w:ascii="Helvetica" w:hAnsi="Helvetica" w:cs="Helvetica"/>
          <w:color w:val="1C2024"/>
          <w:spacing w:val="3"/>
          <w:sz w:val="27"/>
          <w:szCs w:val="27"/>
        </w:rPr>
        <w:lastRenderedPageBreak/>
        <w:t>La domanda potrà essere presentata solo in modalità online TRAMITE ISTANZA ON LINE sul sito portale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</w:t>
      </w:r>
      <w:r w:rsidRPr="00F52898">
        <w:rPr>
          <w:rFonts w:ascii="Helvetica" w:hAnsi="Helvetica" w:cs="Helvetica"/>
          <w:color w:val="1C2024"/>
          <w:spacing w:val="3"/>
          <w:sz w:val="27"/>
          <w:szCs w:val="27"/>
        </w:rPr>
        <w:t>dedicato del Comune di Fidenza all’indirizzo:</w:t>
      </w:r>
    </w:p>
    <w:p w14:paraId="467C9F69" w14:textId="7FED13B5" w:rsidR="00F52898" w:rsidRDefault="00F52898" w:rsidP="006817EF">
      <w:pPr>
        <w:jc w:val="both"/>
        <w:rPr>
          <w:rFonts w:ascii="Helvetica" w:hAnsi="Helvetica" w:cs="Helvetica"/>
          <w:color w:val="1C2024"/>
          <w:spacing w:val="3"/>
          <w:sz w:val="27"/>
          <w:szCs w:val="27"/>
        </w:rPr>
      </w:pPr>
      <w:r w:rsidRPr="00F52898">
        <w:rPr>
          <w:rFonts w:ascii="Helvetica" w:hAnsi="Helvetica" w:cs="Helvetica"/>
          <w:color w:val="1C2024"/>
          <w:spacing w:val="3"/>
          <w:sz w:val="27"/>
          <w:szCs w:val="27"/>
        </w:rPr>
        <w:t>WWW.ISTANZE.COMUNE.FIDENZA.PR.IT</w:t>
      </w:r>
    </w:p>
    <w:p w14:paraId="3B724D35" w14:textId="16B6ACCE" w:rsidR="00F52898" w:rsidRDefault="00F52898" w:rsidP="006817EF">
      <w:pPr>
        <w:jc w:val="both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Per compilare la domanda è necessario effettuare l’iscrizione al portale sopraindicato tramite un indirizzo e-mail attivo.</w:t>
      </w:r>
    </w:p>
    <w:p w14:paraId="77C2A794" w14:textId="01A3C019" w:rsidR="00F52898" w:rsidRPr="00F52898" w:rsidRDefault="00F52898" w:rsidP="006817EF">
      <w:pPr>
        <w:jc w:val="both"/>
        <w:rPr>
          <w:rFonts w:ascii="Helvetica" w:hAnsi="Helvetica" w:cs="Helvetica"/>
          <w:b/>
          <w:bCs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Si presenta la domanda dal </w:t>
      </w:r>
      <w:r w:rsidRPr="00F52898">
        <w:rPr>
          <w:rFonts w:ascii="Helvetica" w:hAnsi="Helvetica" w:cs="Helvetica"/>
          <w:b/>
          <w:bCs/>
          <w:color w:val="1C2024"/>
          <w:spacing w:val="3"/>
          <w:sz w:val="27"/>
          <w:szCs w:val="27"/>
        </w:rPr>
        <w:t>15/07/2020 -12:00  al 31/07/2020  12:00.</w:t>
      </w:r>
    </w:p>
    <w:p w14:paraId="45144C1F" w14:textId="02A82EF9" w:rsidR="00F52898" w:rsidRDefault="00F52898" w:rsidP="006817EF">
      <w:pPr>
        <w:jc w:val="both"/>
        <w:rPr>
          <w:rFonts w:ascii="Helvetica" w:hAnsi="Helvetica" w:cs="Helvetica"/>
          <w:color w:val="1C2024"/>
          <w:spacing w:val="3"/>
          <w:sz w:val="27"/>
          <w:szCs w:val="27"/>
        </w:rPr>
      </w:pPr>
      <w:r>
        <w:rPr>
          <w:rFonts w:ascii="Helvetica" w:hAnsi="Helvetica" w:cs="Helvetica"/>
          <w:color w:val="1C2024"/>
          <w:spacing w:val="3"/>
          <w:sz w:val="27"/>
          <w:szCs w:val="27"/>
        </w:rPr>
        <w:t>Per eventuali informazioni contattare i seguenti numeri: 0524/517376 – 0524/517391 – 0524/517396 il lunedì – mercoledì – venerdì dalle 9.00 alle 12.00</w:t>
      </w:r>
    </w:p>
    <w:p w14:paraId="745A7CBF" w14:textId="77777777" w:rsidR="00F52898" w:rsidRDefault="00F52898" w:rsidP="006817EF">
      <w:pPr>
        <w:jc w:val="both"/>
      </w:pPr>
    </w:p>
    <w:sectPr w:rsidR="00F528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98"/>
    <w:rsid w:val="00084A73"/>
    <w:rsid w:val="004932C0"/>
    <w:rsid w:val="006817EF"/>
    <w:rsid w:val="007D664E"/>
    <w:rsid w:val="00F5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A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28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2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poirosaria@gmail.com</dc:creator>
  <cp:lastModifiedBy>alunni1</cp:lastModifiedBy>
  <cp:revision>3</cp:revision>
  <dcterms:created xsi:type="dcterms:W3CDTF">2020-07-17T09:53:00Z</dcterms:created>
  <dcterms:modified xsi:type="dcterms:W3CDTF">2020-07-17T09:54:00Z</dcterms:modified>
</cp:coreProperties>
</file>